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5671" w14:textId="498073F4" w:rsidR="006E1FB5" w:rsidRPr="006E1FB5" w:rsidRDefault="00DA0A4E" w:rsidP="006E1FB5">
      <w:pPr>
        <w:numPr>
          <w:ilvl w:val="0"/>
          <w:numId w:val="1"/>
        </w:numPr>
        <w:spacing w:after="75"/>
        <w:ind w:left="360" w:right="-285"/>
        <w:rPr>
          <w:rFonts w:ascii="Open Sans" w:eastAsia="Times New Roman" w:hAnsi="Open Sans" w:cs="Open Sans"/>
          <w:b/>
          <w:bCs/>
          <w:color w:val="000000"/>
        </w:rPr>
      </w:pPr>
      <w:r w:rsidRPr="00DA0A4E">
        <w:rPr>
          <w:rFonts w:ascii="Open Sans" w:eastAsia="Times New Roman" w:hAnsi="Open Sans" w:cs="Open Sans"/>
          <w:b/>
          <w:bCs/>
          <w:color w:val="000000"/>
        </w:rPr>
        <w:t>PUBLISHED IN SOUTH LAKE TABLET 10-13 EDITION</w:t>
      </w:r>
    </w:p>
    <w:p w14:paraId="47030A30" w14:textId="77777777" w:rsidR="006E1FB5" w:rsidRPr="006E1FB5" w:rsidRDefault="006E1FB5" w:rsidP="006E1FB5">
      <w:pPr>
        <w:spacing w:after="105" w:line="720" w:lineRule="atLeast"/>
        <w:outlineLvl w:val="0"/>
        <w:rPr>
          <w:rFonts w:ascii="Roboto Slab" w:eastAsia="Times New Roman" w:hAnsi="Roboto Slab" w:cs="Times New Roman"/>
          <w:b/>
          <w:bCs/>
          <w:color w:val="111111"/>
          <w:spacing w:val="5"/>
          <w:kern w:val="36"/>
          <w:sz w:val="63"/>
          <w:szCs w:val="63"/>
        </w:rPr>
      </w:pPr>
      <w:r w:rsidRPr="006E1FB5">
        <w:rPr>
          <w:rFonts w:ascii="Roboto Slab" w:eastAsia="Times New Roman" w:hAnsi="Roboto Slab" w:cs="Times New Roman"/>
          <w:b/>
          <w:bCs/>
          <w:color w:val="111111"/>
          <w:spacing w:val="5"/>
          <w:kern w:val="36"/>
          <w:sz w:val="63"/>
          <w:szCs w:val="63"/>
        </w:rPr>
        <w:t>Lake County Voters Alert</w:t>
      </w:r>
    </w:p>
    <w:p w14:paraId="5AAAA4CF" w14:textId="77777777" w:rsidR="006E1FB5" w:rsidRPr="006E1FB5" w:rsidRDefault="006E1FB5" w:rsidP="006E1FB5">
      <w:pPr>
        <w:rPr>
          <w:rFonts w:ascii="Open Sans" w:eastAsia="Times New Roman" w:hAnsi="Open Sans" w:cs="Open Sans"/>
          <w:color w:val="000000"/>
          <w:sz w:val="17"/>
          <w:szCs w:val="17"/>
        </w:rPr>
      </w:pPr>
      <w:r w:rsidRPr="006E1FB5">
        <w:rPr>
          <w:rFonts w:ascii="Open Sans" w:eastAsia="Times New Roman" w:hAnsi="Open Sans" w:cs="Open Sans"/>
          <w:color w:val="444444"/>
          <w:sz w:val="17"/>
          <w:szCs w:val="17"/>
        </w:rPr>
        <w:t>October 11, 2022</w:t>
      </w:r>
    </w:p>
    <w:p w14:paraId="5F817D14" w14:textId="5784BE81" w:rsidR="006E1FB5" w:rsidRPr="006E1FB5" w:rsidRDefault="006E1FB5" w:rsidP="006E1FB5">
      <w:pPr>
        <w:rPr>
          <w:rFonts w:ascii="Verdana" w:eastAsia="Times New Roman" w:hAnsi="Verdana" w:cs="Times New Roman"/>
          <w:color w:val="000000"/>
          <w:sz w:val="21"/>
          <w:szCs w:val="21"/>
        </w:rPr>
      </w:pPr>
      <w:r w:rsidRPr="006E1FB5">
        <w:rPr>
          <w:rFonts w:ascii="Verdana" w:eastAsia="Times New Roman" w:hAnsi="Verdana" w:cs="Times New Roman"/>
          <w:noProof/>
          <w:color w:val="DD3333"/>
          <w:sz w:val="21"/>
          <w:szCs w:val="21"/>
        </w:rPr>
        <w:drawing>
          <wp:inline distT="0" distB="0" distL="0" distR="0" wp14:anchorId="645FE757" wp14:editId="70C52E0E">
            <wp:extent cx="5943600" cy="3843020"/>
            <wp:effectExtent l="0" t="0" r="0" b="5080"/>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43020"/>
                    </a:xfrm>
                    <a:prstGeom prst="rect">
                      <a:avLst/>
                    </a:prstGeom>
                    <a:noFill/>
                    <a:ln>
                      <a:noFill/>
                    </a:ln>
                  </pic:spPr>
                </pic:pic>
              </a:graphicData>
            </a:graphic>
          </wp:inline>
        </w:drawing>
      </w:r>
    </w:p>
    <w:p w14:paraId="05A846FB" w14:textId="77777777" w:rsidR="006E1FB5" w:rsidRPr="006E1FB5" w:rsidRDefault="006E1FB5" w:rsidP="006E1FB5">
      <w:pPr>
        <w:spacing w:after="315"/>
        <w:rPr>
          <w:rFonts w:ascii="Verdana" w:eastAsia="Times New Roman" w:hAnsi="Verdana" w:cs="Times New Roman"/>
          <w:color w:val="000000"/>
          <w:sz w:val="21"/>
          <w:szCs w:val="21"/>
        </w:rPr>
      </w:pPr>
      <w:r w:rsidRPr="006E1FB5">
        <w:rPr>
          <w:rFonts w:ascii="Verdana" w:eastAsia="Times New Roman" w:hAnsi="Verdana" w:cs="Times New Roman"/>
          <w:color w:val="000000"/>
          <w:sz w:val="21"/>
          <w:szCs w:val="21"/>
        </w:rPr>
        <w:t>The Lake County Supervisor of Elections office would like to alert voters and businesses to phone calls and email communications being made by individuals who are not in any way associated with our office.</w:t>
      </w:r>
    </w:p>
    <w:p w14:paraId="23B7AF14" w14:textId="5CA8E0A1" w:rsidR="006E1FB5" w:rsidRPr="006E1FB5" w:rsidRDefault="006E1FB5" w:rsidP="006E1FB5">
      <w:pPr>
        <w:rPr>
          <w:rFonts w:ascii="Verdana" w:eastAsia="Times New Roman" w:hAnsi="Verdana" w:cs="Times New Roman"/>
          <w:color w:val="000000"/>
          <w:sz w:val="21"/>
          <w:szCs w:val="21"/>
        </w:rPr>
      </w:pPr>
      <w:r w:rsidRPr="006E1FB5">
        <w:rPr>
          <w:rFonts w:ascii="Verdana" w:eastAsia="Times New Roman" w:hAnsi="Verdana" w:cs="Times New Roman"/>
          <w:color w:val="000000"/>
          <w:sz w:val="21"/>
          <w:szCs w:val="21"/>
        </w:rPr>
        <w:t>Lake County Supervisor Of Elections Alan Hays</w:t>
      </w:r>
    </w:p>
    <w:p w14:paraId="58C445F7" w14:textId="77777777" w:rsidR="006E1FB5" w:rsidRPr="006E1FB5" w:rsidRDefault="006E1FB5" w:rsidP="006E1FB5">
      <w:pPr>
        <w:spacing w:after="315"/>
        <w:rPr>
          <w:rFonts w:ascii="Verdana" w:eastAsia="Times New Roman" w:hAnsi="Verdana" w:cs="Times New Roman"/>
          <w:color w:val="000000"/>
          <w:sz w:val="21"/>
          <w:szCs w:val="21"/>
        </w:rPr>
      </w:pPr>
      <w:r w:rsidRPr="006E1FB5">
        <w:rPr>
          <w:rFonts w:ascii="Verdana" w:eastAsia="Times New Roman" w:hAnsi="Verdana" w:cs="Times New Roman"/>
          <w:color w:val="000000"/>
          <w:sz w:val="21"/>
          <w:szCs w:val="21"/>
        </w:rPr>
        <w:t>These individuals are inquiring about voters’ record of voting for the 2022 Primary Election. Under the guise of being helpful, these individuals are claiming to attempt to clean up the voter rolls in Lake County and have even alluded to the possible identity theft of voters.</w:t>
      </w:r>
    </w:p>
    <w:p w14:paraId="7CBCFB4E" w14:textId="77777777" w:rsidR="006E1FB5" w:rsidRPr="006E1FB5" w:rsidRDefault="006E1FB5" w:rsidP="006E1FB5">
      <w:pPr>
        <w:spacing w:after="315"/>
        <w:rPr>
          <w:rFonts w:ascii="Verdana" w:eastAsia="Times New Roman" w:hAnsi="Verdana" w:cs="Times New Roman"/>
          <w:color w:val="000000"/>
          <w:sz w:val="21"/>
          <w:szCs w:val="21"/>
        </w:rPr>
      </w:pPr>
      <w:r w:rsidRPr="006E1FB5">
        <w:rPr>
          <w:rFonts w:ascii="Verdana" w:eastAsia="Times New Roman" w:hAnsi="Verdana" w:cs="Times New Roman"/>
          <w:color w:val="000000"/>
          <w:sz w:val="21"/>
          <w:szCs w:val="21"/>
        </w:rPr>
        <w:t>Lake County voters and businesses should be advised that these inquiries ARE NOT being conducted by the elections office and there is NO OBLIGATION to provide any information whatsoever. The actions of these individuals are irresponsible and simply contribute to the erosion of voter confidence and misinformation which continues to plague our elections system. Voters with concerns or questions regarding their voter record should contact our office at 352-343-9734.</w:t>
      </w:r>
    </w:p>
    <w:p w14:paraId="7901D2B9" w14:textId="77777777" w:rsidR="006E1FB5" w:rsidRPr="006E1FB5" w:rsidRDefault="006E1FB5" w:rsidP="006E1FB5">
      <w:pPr>
        <w:spacing w:after="315"/>
        <w:rPr>
          <w:rFonts w:ascii="Verdana" w:eastAsia="Times New Roman" w:hAnsi="Verdana" w:cs="Times New Roman"/>
          <w:color w:val="000000"/>
          <w:sz w:val="21"/>
          <w:szCs w:val="21"/>
        </w:rPr>
      </w:pPr>
      <w:r w:rsidRPr="006E1FB5">
        <w:rPr>
          <w:rFonts w:ascii="Verdana" w:eastAsia="Times New Roman" w:hAnsi="Verdana" w:cs="Times New Roman"/>
          <w:color w:val="000000"/>
          <w:sz w:val="21"/>
          <w:szCs w:val="21"/>
        </w:rPr>
        <w:t xml:space="preserve">As Lake County’s trusted source for election information, we remain focused on the successful administration of the November 8, 2022 General Election. Lake Countians can contribute to this success by updating their address, as well as reviewing their </w:t>
      </w:r>
      <w:r w:rsidRPr="006E1FB5">
        <w:rPr>
          <w:rFonts w:ascii="Verdana" w:eastAsia="Times New Roman" w:hAnsi="Verdana" w:cs="Times New Roman"/>
          <w:color w:val="000000"/>
          <w:sz w:val="21"/>
          <w:szCs w:val="21"/>
        </w:rPr>
        <w:lastRenderedPageBreak/>
        <w:t>Voter Information Card, or visiting </w:t>
      </w:r>
      <w:hyperlink r:id="rId7" w:history="1">
        <w:r w:rsidRPr="006E1FB5">
          <w:rPr>
            <w:rFonts w:ascii="Verdana" w:eastAsia="Times New Roman" w:hAnsi="Verdana" w:cs="Times New Roman"/>
            <w:color w:val="DD3333"/>
            <w:sz w:val="21"/>
            <w:szCs w:val="21"/>
          </w:rPr>
          <w:t>LakeVotes.gov</w:t>
        </w:r>
      </w:hyperlink>
      <w:r w:rsidRPr="006E1FB5">
        <w:rPr>
          <w:rFonts w:ascii="Verdana" w:eastAsia="Times New Roman" w:hAnsi="Verdana" w:cs="Times New Roman"/>
          <w:color w:val="000000"/>
          <w:sz w:val="21"/>
          <w:szCs w:val="21"/>
        </w:rPr>
        <w:t> for their specific precinct and polling locations.</w:t>
      </w:r>
    </w:p>
    <w:p w14:paraId="07F698B1" w14:textId="77777777" w:rsidR="00E0754C" w:rsidRDefault="00000000"/>
    <w:sectPr w:rsidR="00E0754C" w:rsidSect="00336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boto Slab">
    <w:altName w:val="Arial"/>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733D8"/>
    <w:multiLevelType w:val="multilevel"/>
    <w:tmpl w:val="5AA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646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B5"/>
    <w:rsid w:val="00217926"/>
    <w:rsid w:val="00336C82"/>
    <w:rsid w:val="00404818"/>
    <w:rsid w:val="006E1FB5"/>
    <w:rsid w:val="00C271C2"/>
    <w:rsid w:val="00CC0E64"/>
    <w:rsid w:val="00DA0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CBA56"/>
  <w14:defaultImageDpi w14:val="32767"/>
  <w15:chartTrackingRefBased/>
  <w15:docId w15:val="{34C65852-1DCF-2941-8CB8-DD335AAE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E1FB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FB5"/>
    <w:rPr>
      <w:rFonts w:ascii="Times New Roman" w:eastAsia="Times New Roman" w:hAnsi="Times New Roman" w:cs="Times New Roman"/>
      <w:b/>
      <w:bCs/>
      <w:kern w:val="36"/>
      <w:sz w:val="48"/>
      <w:szCs w:val="48"/>
    </w:rPr>
  </w:style>
  <w:style w:type="paragraph" w:customStyle="1" w:styleId="entry-category">
    <w:name w:val="entry-category"/>
    <w:basedOn w:val="Normal"/>
    <w:rsid w:val="006E1F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E1FB5"/>
    <w:rPr>
      <w:color w:val="0000FF"/>
      <w:u w:val="single"/>
    </w:rPr>
  </w:style>
  <w:style w:type="character" w:customStyle="1" w:styleId="td-post-date">
    <w:name w:val="td-post-date"/>
    <w:basedOn w:val="DefaultParagraphFont"/>
    <w:rsid w:val="006E1FB5"/>
  </w:style>
  <w:style w:type="paragraph" w:styleId="NormalWeb">
    <w:name w:val="Normal (Web)"/>
    <w:basedOn w:val="Normal"/>
    <w:uiPriority w:val="99"/>
    <w:semiHidden/>
    <w:unhideWhenUsed/>
    <w:rsid w:val="006E1F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0677">
      <w:bodyDiv w:val="1"/>
      <w:marLeft w:val="0"/>
      <w:marRight w:val="0"/>
      <w:marTop w:val="0"/>
      <w:marBottom w:val="0"/>
      <w:divBdr>
        <w:top w:val="none" w:sz="0" w:space="0" w:color="auto"/>
        <w:left w:val="none" w:sz="0" w:space="0" w:color="auto"/>
        <w:bottom w:val="none" w:sz="0" w:space="0" w:color="auto"/>
        <w:right w:val="none" w:sz="0" w:space="0" w:color="auto"/>
      </w:divBdr>
      <w:divsChild>
        <w:div w:id="2095004077">
          <w:marLeft w:val="-360"/>
          <w:marRight w:val="-360"/>
          <w:marTop w:val="0"/>
          <w:marBottom w:val="0"/>
          <w:divBdr>
            <w:top w:val="none" w:sz="0" w:space="0" w:color="auto"/>
            <w:left w:val="none" w:sz="0" w:space="0" w:color="auto"/>
            <w:bottom w:val="none" w:sz="0" w:space="0" w:color="auto"/>
            <w:right w:val="none" w:sz="0" w:space="0" w:color="auto"/>
          </w:divBdr>
          <w:divsChild>
            <w:div w:id="2009286110">
              <w:marLeft w:val="0"/>
              <w:marRight w:val="0"/>
              <w:marTop w:val="0"/>
              <w:marBottom w:val="0"/>
              <w:divBdr>
                <w:top w:val="none" w:sz="0" w:space="0" w:color="auto"/>
                <w:left w:val="none" w:sz="0" w:space="0" w:color="auto"/>
                <w:bottom w:val="none" w:sz="0" w:space="0" w:color="auto"/>
                <w:right w:val="none" w:sz="0" w:space="0" w:color="auto"/>
              </w:divBdr>
              <w:divsChild>
                <w:div w:id="472602169">
                  <w:marLeft w:val="0"/>
                  <w:marRight w:val="0"/>
                  <w:marTop w:val="0"/>
                  <w:marBottom w:val="600"/>
                  <w:divBdr>
                    <w:top w:val="none" w:sz="0" w:space="0" w:color="auto"/>
                    <w:left w:val="none" w:sz="0" w:space="0" w:color="auto"/>
                    <w:bottom w:val="none" w:sz="0" w:space="0" w:color="auto"/>
                    <w:right w:val="none" w:sz="0" w:space="0" w:color="auto"/>
                  </w:divBdr>
                  <w:divsChild>
                    <w:div w:id="1644890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2032842">
          <w:marLeft w:val="-360"/>
          <w:marRight w:val="-360"/>
          <w:marTop w:val="0"/>
          <w:marBottom w:val="0"/>
          <w:divBdr>
            <w:top w:val="none" w:sz="0" w:space="0" w:color="auto"/>
            <w:left w:val="none" w:sz="0" w:space="0" w:color="auto"/>
            <w:bottom w:val="none" w:sz="0" w:space="0" w:color="auto"/>
            <w:right w:val="none" w:sz="0" w:space="0" w:color="auto"/>
          </w:divBdr>
          <w:divsChild>
            <w:div w:id="2081055974">
              <w:marLeft w:val="0"/>
              <w:marRight w:val="0"/>
              <w:marTop w:val="0"/>
              <w:marBottom w:val="0"/>
              <w:divBdr>
                <w:top w:val="none" w:sz="0" w:space="0" w:color="auto"/>
                <w:left w:val="none" w:sz="0" w:space="0" w:color="auto"/>
                <w:bottom w:val="none" w:sz="0" w:space="0" w:color="auto"/>
                <w:right w:val="none" w:sz="0" w:space="0" w:color="auto"/>
              </w:divBdr>
              <w:divsChild>
                <w:div w:id="789469100">
                  <w:marLeft w:val="0"/>
                  <w:marRight w:val="0"/>
                  <w:marTop w:val="0"/>
                  <w:marBottom w:val="0"/>
                  <w:divBdr>
                    <w:top w:val="none" w:sz="0" w:space="0" w:color="auto"/>
                    <w:left w:val="none" w:sz="0" w:space="0" w:color="auto"/>
                    <w:bottom w:val="none" w:sz="0" w:space="0" w:color="auto"/>
                    <w:right w:val="none" w:sz="0" w:space="0" w:color="auto"/>
                  </w:divBdr>
                  <w:divsChild>
                    <w:div w:id="314257980">
                      <w:marLeft w:val="0"/>
                      <w:marRight w:val="0"/>
                      <w:marTop w:val="0"/>
                      <w:marBottom w:val="0"/>
                      <w:divBdr>
                        <w:top w:val="none" w:sz="0" w:space="0" w:color="auto"/>
                        <w:left w:val="none" w:sz="0" w:space="0" w:color="auto"/>
                        <w:bottom w:val="none" w:sz="0" w:space="0" w:color="auto"/>
                        <w:right w:val="none" w:sz="0" w:space="0" w:color="auto"/>
                      </w:divBdr>
                      <w:divsChild>
                        <w:div w:id="11048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kevote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ltablet.com/wp-content/uploads/2020/07/1-supervisor-of-Elections.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West</dc:creator>
  <cp:keywords/>
  <dc:description/>
  <cp:lastModifiedBy>Char Griffin</cp:lastModifiedBy>
  <cp:revision>2</cp:revision>
  <dcterms:created xsi:type="dcterms:W3CDTF">2022-10-14T13:57:00Z</dcterms:created>
  <dcterms:modified xsi:type="dcterms:W3CDTF">2022-10-14T13:57:00Z</dcterms:modified>
</cp:coreProperties>
</file>